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806" w:rsidRDefault="00D5637C" w:rsidP="00D5637C">
      <w:pPr>
        <w:rPr>
          <w:rFonts w:ascii="Times New Roman" w:eastAsia="Times New Roman" w:hAnsi="Times New Roman" w:cs="Times New Roman"/>
          <w:sz w:val="22"/>
          <w:szCs w:val="22"/>
          <w:lang w:eastAsia="de-DE"/>
        </w:rPr>
      </w:pP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PCI Express Native Power Management =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PCH - PCI Express</w:t>
      </w:r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DMI ASPM =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ASPM =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L1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Substates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PCI Express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Clock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Gating</w:t>
      </w:r>
      <w:proofErr w:type="spellEnd"/>
      <w:r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Enabled</w:t>
      </w:r>
    </w:p>
    <w:p w:rsidR="00D5637C" w:rsidRPr="00D5637C" w:rsidRDefault="00D22806" w:rsidP="00D5637C">
      <w:pPr>
        <w:rPr>
          <w:rFonts w:ascii="Times New Roman" w:eastAsia="Times New Roman" w:hAnsi="Times New Roman" w:cs="Times New Roman"/>
          <w:sz w:val="22"/>
          <w:szCs w:val="22"/>
          <w:lang w:eastAsia="de-DE"/>
        </w:rPr>
      </w:pPr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PCI Express Native Power Management=</w:t>
      </w:r>
      <w:proofErr w:type="spellStart"/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SA - PCI Express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DMI Link ASPM Control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Platform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Misc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PEG - ASPM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Hyper-Threading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Active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Processor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Cores = All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Intel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Virtualization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Technology = </w:t>
      </w:r>
      <w:proofErr w:type="spellStart"/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Hardware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Prefetcher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Adjacent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Cache Line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Prefetch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SW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Guard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Extension (SGX) = Software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Controlled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TCC Offset Time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Window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- Power Management CONTRL -&gt; Intel®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SpeedStep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(™)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- Power Management CONTRL -&gt; Turbo Mode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- Power Management CONTRL -&gt; CPU C-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states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- Power Management CONTRL -&gt; CFG Lock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CPU - Power Management CONTRL -&gt; Intel Speed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Shift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Technology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VT-d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Above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4G Decoding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Graphics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Primary Display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Graphics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iGPU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Multi-Monitor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Graphics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RC6(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Render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Standby)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Graphics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DVMT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Pre-Allocated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64M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DMI/OPI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DMI Max Link Speed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PEG Port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PCIEX16_1 Link Speed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PEG Port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PCIEX16_2 Link Speed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System Agent (SA)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Memory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Memory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Remap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PCI Express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PCIe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Speed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IOAPIC 24-119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Entries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SATA Controller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SATA Mode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Selection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AHCI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Aggressive LPM Support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SMART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Self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Test = ON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SATA6G_1 bis 6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Charcoal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Black) =Enabled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 Storage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SATA6G_1 bis 6 Hot Plug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lastRenderedPageBreak/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PCH-FW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TPM Device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Selection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Discrete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TPM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Windows 10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Thunderbolt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PCIe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Hyper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M.2X16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HD Audio Controller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DVI Port Audio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Depot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M.2_1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M.2_2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PCIe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Bandit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X2 Mode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Asmedia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USB 3.1 Controller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Intel LAN Controller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Intel PXE Option ROM = OFF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Type C Power Switch = Auto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Onboard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Devices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Serial Port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Serial Port 1 = OFF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APM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ErP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Ready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APM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Restore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AC Power Loss = Power Off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APM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Power on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by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PCI-E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APM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Power on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by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Ring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APM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Power on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by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RTC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Network Stack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Network Stack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Legacy USB Support = </w:t>
      </w:r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Keyboard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and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Mouse Simulator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Advanced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Configuration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-&gt; USB Single Port Control = Alle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enabled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 xml:space="preserve">Boot -&gt; Fast Boot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Boot -&gt; CSM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Compatibility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Module) -&gt; Launch CSM = Enabled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Boot -&gt; CSM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Compatibility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Module) -&gt; Boot Device Control = UEFI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and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Legacy OPROM</w:t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Boot -&gt; CSM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Compatibility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Module) -&gt; Boot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from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Network Devices = </w:t>
      </w:r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 xml:space="preserve">Legacy </w:t>
      </w:r>
      <w:proofErr w:type="spellStart"/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only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Boot -&gt; CSM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Compatibility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Module) -&gt; Boot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from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Storage Devices = UEFI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driver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first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>Boot -&gt; CSM (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Compatibility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Support Module) -&gt; Boot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from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PCI-E Expansion Devices = </w:t>
      </w:r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 xml:space="preserve">Legacy </w:t>
      </w:r>
      <w:proofErr w:type="spellStart"/>
      <w:r w:rsidRPr="00D22806">
        <w:rPr>
          <w:rFonts w:ascii="Times New Roman" w:eastAsia="Times New Roman" w:hAnsi="Times New Roman" w:cs="Times New Roman"/>
          <w:color w:val="70AD47" w:themeColor="accent6"/>
          <w:sz w:val="22"/>
          <w:szCs w:val="22"/>
          <w:lang w:eastAsia="de-DE"/>
        </w:rPr>
        <w:t>only</w:t>
      </w:r>
      <w:bookmarkStart w:id="0" w:name="_GoBack"/>
      <w:bookmarkEnd w:id="0"/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</w:r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 xml:space="preserve">Boot -&gt; Secure Boot -&gt; Secure Boot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state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 xml:space="preserve"> = </w:t>
      </w:r>
      <w:proofErr w:type="spellStart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t>disabled</w:t>
      </w:r>
      <w:proofErr w:type="spellEnd"/>
      <w:r w:rsidR="00D5637C" w:rsidRPr="00D5637C">
        <w:rPr>
          <w:rFonts w:ascii="Times New Roman" w:eastAsia="Times New Roman" w:hAnsi="Times New Roman" w:cs="Times New Roman"/>
          <w:sz w:val="22"/>
          <w:szCs w:val="22"/>
          <w:lang w:eastAsia="de-DE"/>
        </w:rPr>
        <w:br/>
        <w:t xml:space="preserve">Boot -&gt; Secure Boot -&gt; OS Type = Other OS </w:t>
      </w:r>
    </w:p>
    <w:p w:rsidR="00D81414" w:rsidRPr="00D5637C" w:rsidRDefault="00D81414">
      <w:pPr>
        <w:rPr>
          <w:sz w:val="22"/>
          <w:szCs w:val="22"/>
        </w:rPr>
      </w:pPr>
    </w:p>
    <w:sectPr w:rsidR="00D81414" w:rsidRPr="00D5637C" w:rsidSect="004E79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37C"/>
    <w:rsid w:val="004E79ED"/>
    <w:rsid w:val="00D22806"/>
    <w:rsid w:val="00D5637C"/>
    <w:rsid w:val="00D8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AF5D6F"/>
  <w15:chartTrackingRefBased/>
  <w15:docId w15:val="{A5EBACA7-E947-BD4B-9FEB-948B2A3C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Becker</dc:creator>
  <cp:keywords/>
  <dc:description/>
  <cp:lastModifiedBy>Harald Becker</cp:lastModifiedBy>
  <cp:revision>2</cp:revision>
  <cp:lastPrinted>2018-06-10T13:24:00Z</cp:lastPrinted>
  <dcterms:created xsi:type="dcterms:W3CDTF">2018-06-10T13:23:00Z</dcterms:created>
  <dcterms:modified xsi:type="dcterms:W3CDTF">2018-06-10T13:42:00Z</dcterms:modified>
</cp:coreProperties>
</file>